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C5D6" w14:textId="1663A7BC" w:rsidR="00E06D0C" w:rsidRPr="004A1501" w:rsidRDefault="00E06D0C">
      <w:pPr>
        <w:rPr>
          <w:sz w:val="12"/>
          <w:szCs w:val="12"/>
        </w:rPr>
      </w:pPr>
    </w:p>
    <w:p w14:paraId="518B71B7" w14:textId="77777777" w:rsidR="00CF3AED" w:rsidRDefault="00054020" w:rsidP="00CF3AED">
      <w:pPr>
        <w:jc w:val="center"/>
      </w:pPr>
      <w:r>
        <w:t>PUBLIC MEETING</w:t>
      </w:r>
      <w:r w:rsidR="00CE62F6">
        <w:t xml:space="preserve"> NOTICE</w:t>
      </w:r>
    </w:p>
    <w:p w14:paraId="6D96648D" w14:textId="77777777" w:rsidR="00CF3AED" w:rsidRDefault="00CF3AED" w:rsidP="00CF3AED">
      <w:pPr>
        <w:jc w:val="center"/>
      </w:pPr>
    </w:p>
    <w:p w14:paraId="3D9C64B7" w14:textId="0B39B606" w:rsidR="00CF3AED" w:rsidRPr="009C3619" w:rsidRDefault="009C3619" w:rsidP="00CF3AED">
      <w:pPr>
        <w:pBdr>
          <w:bottom w:val="single" w:sz="12" w:space="1" w:color="auto"/>
        </w:pBdr>
        <w:jc w:val="center"/>
        <w:rPr>
          <w:sz w:val="36"/>
          <w:szCs w:val="36"/>
        </w:rPr>
      </w:pPr>
      <w:r w:rsidRPr="009C3619">
        <w:rPr>
          <w:b/>
          <w:sz w:val="36"/>
          <w:szCs w:val="36"/>
        </w:rPr>
        <w:t>BUILDING CODE ADVISORY AND APPEAL BOARD</w:t>
      </w:r>
    </w:p>
    <w:p w14:paraId="33D0A51C" w14:textId="77777777" w:rsidR="00CF3AED" w:rsidRDefault="00CF3AED" w:rsidP="00CF3AED"/>
    <w:p w14:paraId="665AFAD6" w14:textId="6E912A10" w:rsidR="00CF3AED" w:rsidRPr="00801BA5" w:rsidRDefault="00CF3AED" w:rsidP="00CF3AED">
      <w:pPr>
        <w:tabs>
          <w:tab w:val="left" w:pos="990"/>
        </w:tabs>
        <w:spacing w:line="360" w:lineRule="auto"/>
      </w:pPr>
      <w:r>
        <w:rPr>
          <w:b/>
        </w:rPr>
        <w:t>DATE:</w:t>
      </w:r>
      <w:r>
        <w:rPr>
          <w:b/>
        </w:rPr>
        <w:tab/>
      </w:r>
      <w:r w:rsidR="004E34CC">
        <w:t>T</w:t>
      </w:r>
      <w:r w:rsidR="006F358D">
        <w:t xml:space="preserve">hursday December </w:t>
      </w:r>
      <w:r w:rsidR="008871FE">
        <w:t>9</w:t>
      </w:r>
      <w:r w:rsidR="006F358D">
        <w:t>, 2021</w:t>
      </w:r>
    </w:p>
    <w:p w14:paraId="4B55D183" w14:textId="078F5831" w:rsidR="00CF3AED" w:rsidRDefault="00CF3AED" w:rsidP="00CF3AED">
      <w:pPr>
        <w:tabs>
          <w:tab w:val="left" w:pos="990"/>
        </w:tabs>
        <w:spacing w:line="360" w:lineRule="auto"/>
      </w:pPr>
      <w:r>
        <w:rPr>
          <w:b/>
        </w:rPr>
        <w:t>TIME:</w:t>
      </w:r>
      <w:r>
        <w:tab/>
      </w:r>
      <w:r w:rsidR="004E34CC">
        <w:t>4:</w:t>
      </w:r>
      <w:r w:rsidR="008871FE">
        <w:t>0</w:t>
      </w:r>
      <w:r w:rsidR="004E34CC">
        <w:t>0</w:t>
      </w:r>
      <w:r w:rsidR="00801BA5">
        <w:t xml:space="preserve"> </w:t>
      </w:r>
      <w:r>
        <w:t>p.m.</w:t>
      </w:r>
    </w:p>
    <w:p w14:paraId="36536C67" w14:textId="347A4B1D" w:rsidR="00CF3AED" w:rsidRDefault="00CF3AED" w:rsidP="00CF3AED">
      <w:pPr>
        <w:pBdr>
          <w:bottom w:val="single" w:sz="12" w:space="1" w:color="auto"/>
        </w:pBdr>
        <w:tabs>
          <w:tab w:val="left" w:pos="990"/>
        </w:tabs>
        <w:spacing w:line="360" w:lineRule="auto"/>
        <w:ind w:right="-450"/>
      </w:pPr>
      <w:r>
        <w:rPr>
          <w:b/>
        </w:rPr>
        <w:t>PLACE:</w:t>
      </w:r>
      <w:r>
        <w:tab/>
      </w:r>
      <w:r w:rsidR="00A1437A">
        <w:t xml:space="preserve">City Council Chambers – Historic Federal Building   </w:t>
      </w:r>
    </w:p>
    <w:p w14:paraId="78DAD07E" w14:textId="655AA12A" w:rsidR="00054020" w:rsidRPr="00034B99" w:rsidRDefault="67B7EC54" w:rsidP="00034B99">
      <w:pPr>
        <w:pStyle w:val="NoSpacing"/>
        <w:jc w:val="center"/>
        <w:rPr>
          <w:b/>
          <w:bCs/>
        </w:rPr>
      </w:pPr>
      <w:r w:rsidRPr="00034B99">
        <w:rPr>
          <w:b/>
          <w:bCs/>
        </w:rPr>
        <w:t>A</w:t>
      </w:r>
      <w:r w:rsidR="00054020" w:rsidRPr="00034B99">
        <w:rPr>
          <w:b/>
          <w:bCs/>
        </w:rPr>
        <w:t>GENDA</w:t>
      </w:r>
    </w:p>
    <w:p w14:paraId="56806900" w14:textId="77777777" w:rsidR="00034B99" w:rsidRPr="00034B99" w:rsidRDefault="00034B99" w:rsidP="00034B99">
      <w:pPr>
        <w:pStyle w:val="NoSpacing"/>
        <w:jc w:val="center"/>
        <w:rPr>
          <w:b/>
          <w:bCs/>
        </w:rPr>
      </w:pPr>
    </w:p>
    <w:p w14:paraId="474B9C57" w14:textId="77777777" w:rsidR="008871FE" w:rsidRDefault="00CF3AED" w:rsidP="00034B99">
      <w:pPr>
        <w:pStyle w:val="NoSpacing"/>
        <w:rPr>
          <w:b/>
          <w:bCs/>
        </w:rPr>
      </w:pPr>
      <w:r w:rsidRPr="00034B99">
        <w:rPr>
          <w:b/>
          <w:bCs/>
        </w:rPr>
        <w:t>CALL TO ORDER</w:t>
      </w:r>
    </w:p>
    <w:p w14:paraId="7C703232" w14:textId="77777777" w:rsidR="008871FE" w:rsidRDefault="008871FE" w:rsidP="00034B99">
      <w:pPr>
        <w:pStyle w:val="NoSpacing"/>
        <w:rPr>
          <w:b/>
          <w:bCs/>
        </w:rPr>
      </w:pPr>
    </w:p>
    <w:p w14:paraId="4D7ADED7" w14:textId="3AB99404" w:rsidR="00034B99" w:rsidRPr="00034B99" w:rsidRDefault="006A7A4F" w:rsidP="00034B99">
      <w:pPr>
        <w:pStyle w:val="NoSpacing"/>
        <w:rPr>
          <w:b/>
          <w:bCs/>
        </w:rPr>
      </w:pPr>
      <w:r w:rsidRPr="00034B99">
        <w:rPr>
          <w:b/>
          <w:bCs/>
        </w:rPr>
        <w:t>CERT</w:t>
      </w:r>
      <w:r w:rsidR="008871FE">
        <w:rPr>
          <w:b/>
          <w:bCs/>
        </w:rPr>
        <w:t xml:space="preserve">IFY </w:t>
      </w:r>
      <w:r w:rsidRPr="00034B99">
        <w:rPr>
          <w:b/>
          <w:bCs/>
        </w:rPr>
        <w:t xml:space="preserve">COMPLIANCE </w:t>
      </w:r>
      <w:r w:rsidR="00054020" w:rsidRPr="00034B99">
        <w:rPr>
          <w:b/>
          <w:bCs/>
        </w:rPr>
        <w:t>with Chapter 21 Code of</w:t>
      </w:r>
      <w:r w:rsidR="00034B99" w:rsidRPr="00034B99">
        <w:rPr>
          <w:b/>
          <w:bCs/>
        </w:rPr>
        <w:t xml:space="preserve"> Io</w:t>
      </w:r>
      <w:r w:rsidR="00054020" w:rsidRPr="00034B99">
        <w:rPr>
          <w:b/>
          <w:bCs/>
        </w:rPr>
        <w:t>wa</w:t>
      </w:r>
    </w:p>
    <w:p w14:paraId="5E9BFEDD" w14:textId="77777777" w:rsidR="00034B99" w:rsidRDefault="00034B99" w:rsidP="00034B99">
      <w:pPr>
        <w:pStyle w:val="NoSpacing"/>
        <w:rPr>
          <w:b/>
          <w:bCs/>
        </w:rPr>
      </w:pPr>
    </w:p>
    <w:p w14:paraId="4F3724D4" w14:textId="52A065AF" w:rsidR="006A7A4F" w:rsidRDefault="006A7A4F" w:rsidP="00034B99">
      <w:pPr>
        <w:pStyle w:val="NoSpacing"/>
        <w:rPr>
          <w:b/>
          <w:bCs/>
        </w:rPr>
      </w:pPr>
      <w:r w:rsidRPr="00034B99">
        <w:rPr>
          <w:b/>
          <w:bCs/>
        </w:rPr>
        <w:t>ROLL CALL</w:t>
      </w:r>
    </w:p>
    <w:p w14:paraId="6E69D5B8" w14:textId="6D38EA4E" w:rsidR="00A1437A" w:rsidRDefault="00A1437A" w:rsidP="00034B99">
      <w:pPr>
        <w:pStyle w:val="NoSpacing"/>
        <w:rPr>
          <w:b/>
          <w:bCs/>
        </w:rPr>
      </w:pPr>
    </w:p>
    <w:p w14:paraId="3B8192EB" w14:textId="37508569" w:rsidR="00A1437A" w:rsidRPr="00034B99" w:rsidRDefault="006F358D" w:rsidP="00034B99">
      <w:pPr>
        <w:pStyle w:val="NoSpacing"/>
        <w:rPr>
          <w:b/>
          <w:bCs/>
        </w:rPr>
      </w:pPr>
      <w:r>
        <w:rPr>
          <w:b/>
          <w:bCs/>
        </w:rPr>
        <w:t>ELECTION OF OFFICERS</w:t>
      </w:r>
    </w:p>
    <w:p w14:paraId="42E0FBEB" w14:textId="77777777" w:rsidR="00034B99" w:rsidRPr="00034B99" w:rsidRDefault="00034B99" w:rsidP="00034B99">
      <w:pPr>
        <w:pStyle w:val="NoSpacing"/>
        <w:rPr>
          <w:b/>
          <w:bCs/>
        </w:rPr>
      </w:pPr>
    </w:p>
    <w:p w14:paraId="118CAD03" w14:textId="394B6E74" w:rsidR="00054020" w:rsidRDefault="00054020" w:rsidP="00034B99">
      <w:pPr>
        <w:pStyle w:val="NoSpacing"/>
        <w:rPr>
          <w:b/>
          <w:bCs/>
        </w:rPr>
      </w:pPr>
      <w:r w:rsidRPr="00034B99">
        <w:rPr>
          <w:b/>
          <w:bCs/>
        </w:rPr>
        <w:t>ADOPTION OF AGENDA</w:t>
      </w:r>
    </w:p>
    <w:p w14:paraId="1DD91EF3" w14:textId="2D851CB5" w:rsidR="00A1437A" w:rsidRDefault="00A1437A" w:rsidP="00034B99">
      <w:pPr>
        <w:pStyle w:val="NoSpacing"/>
        <w:rPr>
          <w:b/>
          <w:bCs/>
        </w:rPr>
      </w:pPr>
    </w:p>
    <w:p w14:paraId="41DA7B7D" w14:textId="2AA35B8C" w:rsidR="00371C4F" w:rsidRDefault="006A7A4F" w:rsidP="00034B99">
      <w:pPr>
        <w:pStyle w:val="NoSpacing"/>
        <w:rPr>
          <w:b/>
          <w:bCs/>
        </w:rPr>
      </w:pPr>
      <w:r w:rsidRPr="00034B99">
        <w:rPr>
          <w:b/>
          <w:bCs/>
        </w:rPr>
        <w:t>ACTION ITEM</w:t>
      </w:r>
      <w:r w:rsidR="00034B99">
        <w:rPr>
          <w:b/>
          <w:bCs/>
        </w:rPr>
        <w:t>S</w:t>
      </w:r>
    </w:p>
    <w:p w14:paraId="57FBDF47" w14:textId="74B18354" w:rsidR="00E15584" w:rsidRDefault="00E15584" w:rsidP="00034B99">
      <w:pPr>
        <w:pStyle w:val="NoSpacing"/>
        <w:rPr>
          <w:b/>
          <w:bCs/>
        </w:rPr>
      </w:pPr>
    </w:p>
    <w:p w14:paraId="5E6A55CE" w14:textId="5DF1B16B" w:rsidR="00E15584" w:rsidRDefault="008871FE" w:rsidP="00E15584">
      <w:pPr>
        <w:pStyle w:val="NoSpacing"/>
      </w:pPr>
      <w:r>
        <w:t xml:space="preserve">Recommendation for </w:t>
      </w:r>
      <w:r w:rsidR="00E15584">
        <w:t>Adoption of 2020 NEC with proposed amendments</w:t>
      </w:r>
    </w:p>
    <w:p w14:paraId="306A9E06" w14:textId="77777777" w:rsidR="00E15584" w:rsidRDefault="00E15584" w:rsidP="00E15584">
      <w:pPr>
        <w:pStyle w:val="NoSpacing"/>
      </w:pPr>
    </w:p>
    <w:p w14:paraId="053D0C06" w14:textId="080D4925" w:rsidR="00E15584" w:rsidRPr="00747132" w:rsidRDefault="008871FE" w:rsidP="00E15584">
      <w:pPr>
        <w:pStyle w:val="NoSpacing"/>
      </w:pPr>
      <w:r>
        <w:t xml:space="preserve">Recommendation for Adoption revision to </w:t>
      </w:r>
      <w:r w:rsidR="00E15584">
        <w:t>Smoke Alarms Ordinance 6-9-6.</w:t>
      </w:r>
    </w:p>
    <w:p w14:paraId="7BFF59C1" w14:textId="77777777" w:rsidR="00747132" w:rsidRDefault="00747132" w:rsidP="00034B99">
      <w:pPr>
        <w:pStyle w:val="NoSpacing"/>
        <w:rPr>
          <w:b/>
          <w:bCs/>
        </w:rPr>
      </w:pPr>
    </w:p>
    <w:p w14:paraId="32087A03" w14:textId="31511618" w:rsidR="00110086" w:rsidRDefault="00110086" w:rsidP="00DF7472">
      <w:pPr>
        <w:tabs>
          <w:tab w:val="left" w:pos="1440"/>
        </w:tabs>
        <w:ind w:right="-450"/>
      </w:pPr>
      <w:r>
        <w:rPr>
          <w:b/>
        </w:rPr>
        <w:t>PUBLIC</w:t>
      </w:r>
      <w:r w:rsidR="006C46E1">
        <w:rPr>
          <w:b/>
        </w:rPr>
        <w:t xml:space="preserve"> INPUT</w:t>
      </w:r>
    </w:p>
    <w:p w14:paraId="78A52687" w14:textId="4B29111A" w:rsidR="00B12B88" w:rsidRPr="00A703BF" w:rsidRDefault="00110086" w:rsidP="00A703BF">
      <w:pPr>
        <w:rPr>
          <w:rFonts w:eastAsia="Times New Roman"/>
        </w:rPr>
      </w:pPr>
      <w:r w:rsidRPr="00A703BF">
        <w:rPr>
          <w:rFonts w:eastAsia="Times New Roman"/>
        </w:rPr>
        <w:t>At this time,</w:t>
      </w:r>
      <w:r w:rsidR="00D85F83" w:rsidRPr="00A703BF">
        <w:rPr>
          <w:rFonts w:eastAsia="Times New Roman"/>
        </w:rPr>
        <w:t xml:space="preserve"> </w:t>
      </w:r>
      <w:r w:rsidR="007B6CF4" w:rsidRPr="00A703BF">
        <w:rPr>
          <w:rFonts w:eastAsia="Times New Roman"/>
        </w:rPr>
        <w:t xml:space="preserve">anyone </w:t>
      </w:r>
      <w:r w:rsidR="002C7CDD" w:rsidRPr="00A703BF">
        <w:rPr>
          <w:rFonts w:eastAsia="Times New Roman"/>
        </w:rPr>
        <w:t>present</w:t>
      </w:r>
      <w:r w:rsidR="005369EA" w:rsidRPr="00A703BF">
        <w:rPr>
          <w:rFonts w:eastAsia="Times New Roman"/>
        </w:rPr>
        <w:t xml:space="preserve"> may address the </w:t>
      </w:r>
      <w:r w:rsidR="000C57D2" w:rsidRPr="00A703BF">
        <w:rPr>
          <w:rFonts w:eastAsia="Times New Roman"/>
        </w:rPr>
        <w:t>Board</w:t>
      </w:r>
      <w:r w:rsidR="00B12B88" w:rsidRPr="00A703BF">
        <w:rPr>
          <w:rFonts w:eastAsia="Times New Roman"/>
        </w:rPr>
        <w:t xml:space="preserve"> </w:t>
      </w:r>
      <w:r w:rsidR="00B720D9" w:rsidRPr="00A703BF">
        <w:rPr>
          <w:rFonts w:eastAsia="Times New Roman"/>
        </w:rPr>
        <w:t xml:space="preserve">about </w:t>
      </w:r>
      <w:r w:rsidR="00B12B88" w:rsidRPr="00A703BF">
        <w:rPr>
          <w:rFonts w:eastAsia="Times New Roman"/>
        </w:rPr>
        <w:t xml:space="preserve">matters </w:t>
      </w:r>
      <w:r w:rsidR="00B720D9" w:rsidRPr="00A703BF">
        <w:rPr>
          <w:rFonts w:eastAsia="Times New Roman"/>
        </w:rPr>
        <w:t>not on this agenda or on matters under the control of the</w:t>
      </w:r>
      <w:r w:rsidR="000D0948" w:rsidRPr="00A703BF">
        <w:rPr>
          <w:rFonts w:eastAsia="Times New Roman"/>
        </w:rPr>
        <w:t xml:space="preserve"> </w:t>
      </w:r>
      <w:r w:rsidR="000C57D2" w:rsidRPr="00A703BF">
        <w:rPr>
          <w:rFonts w:eastAsia="Times New Roman"/>
        </w:rPr>
        <w:t>Board</w:t>
      </w:r>
      <w:r w:rsidR="00B720D9" w:rsidRPr="00A703BF">
        <w:rPr>
          <w:rFonts w:eastAsia="Times New Roman"/>
        </w:rPr>
        <w:t>.</w:t>
      </w:r>
      <w:r w:rsidR="00B12B88" w:rsidRPr="00A703BF">
        <w:rPr>
          <w:rFonts w:eastAsia="Times New Roman"/>
        </w:rPr>
        <w:t xml:space="preserve"> </w:t>
      </w:r>
      <w:r w:rsidR="004E34CC" w:rsidRPr="00A703BF">
        <w:rPr>
          <w:rFonts w:eastAsia="Times New Roman"/>
        </w:rPr>
        <w:t>For those wanting to provide input, p</w:t>
      </w:r>
      <w:r w:rsidR="00B12B88" w:rsidRPr="00A703BF">
        <w:rPr>
          <w:rFonts w:eastAsia="Times New Roman"/>
        </w:rPr>
        <w:t xml:space="preserve">lease </w:t>
      </w:r>
      <w:r w:rsidR="004E34CC" w:rsidRPr="00A703BF">
        <w:rPr>
          <w:rFonts w:eastAsia="Times New Roman"/>
        </w:rPr>
        <w:t xml:space="preserve">identify yourself to the board and begin by </w:t>
      </w:r>
      <w:r w:rsidR="00B12B88" w:rsidRPr="00A703BF">
        <w:rPr>
          <w:rFonts w:eastAsia="Times New Roman"/>
        </w:rPr>
        <w:t>stat</w:t>
      </w:r>
      <w:r w:rsidR="004E34CC" w:rsidRPr="00A703BF">
        <w:rPr>
          <w:rFonts w:eastAsia="Times New Roman"/>
        </w:rPr>
        <w:t>ing</w:t>
      </w:r>
      <w:r w:rsidR="00B12B88" w:rsidRPr="00A703BF">
        <w:rPr>
          <w:rFonts w:eastAsia="Times New Roman"/>
        </w:rPr>
        <w:t xml:space="preserve"> your name and address clearly</w:t>
      </w:r>
      <w:r w:rsidR="0047590C" w:rsidRPr="00A703BF">
        <w:rPr>
          <w:rFonts w:eastAsia="Times New Roman"/>
        </w:rPr>
        <w:t xml:space="preserve"> before proceeding with comments</w:t>
      </w:r>
      <w:r w:rsidR="00B12B88" w:rsidRPr="00A703BF">
        <w:rPr>
          <w:rFonts w:eastAsia="Times New Roman"/>
        </w:rPr>
        <w:t xml:space="preserve">. </w:t>
      </w:r>
      <w:r w:rsidR="0047590C" w:rsidRPr="00A703BF">
        <w:rPr>
          <w:rFonts w:eastAsia="Times New Roman"/>
        </w:rPr>
        <w:t>Under Chapter 21 Code of Iowa Open Meetings L</w:t>
      </w:r>
      <w:r w:rsidR="00F065F9" w:rsidRPr="00A703BF">
        <w:rPr>
          <w:rFonts w:eastAsia="Times New Roman"/>
        </w:rPr>
        <w:t xml:space="preserve">aw, </w:t>
      </w:r>
      <w:r w:rsidR="000D0948" w:rsidRPr="00A703BF">
        <w:rPr>
          <w:rFonts w:eastAsia="Times New Roman"/>
        </w:rPr>
        <w:t xml:space="preserve">the </w:t>
      </w:r>
      <w:r w:rsidR="000C57D2" w:rsidRPr="00A703BF">
        <w:rPr>
          <w:rFonts w:eastAsia="Times New Roman"/>
        </w:rPr>
        <w:t>Board</w:t>
      </w:r>
      <w:r w:rsidR="000D0948" w:rsidRPr="00A703BF">
        <w:rPr>
          <w:rFonts w:eastAsia="Times New Roman"/>
        </w:rPr>
        <w:t xml:space="preserve"> can take </w:t>
      </w:r>
      <w:r w:rsidR="00B12B88" w:rsidRPr="00A703BF">
        <w:rPr>
          <w:rFonts w:eastAsia="Times New Roman"/>
        </w:rPr>
        <w:t xml:space="preserve">no formal action </w:t>
      </w:r>
      <w:r w:rsidR="000D0948" w:rsidRPr="00A703BF">
        <w:rPr>
          <w:rFonts w:eastAsia="Times New Roman"/>
        </w:rPr>
        <w:t>on comments given during public input that do not relate to items forthcoming on this agenda.</w:t>
      </w:r>
    </w:p>
    <w:p w14:paraId="35539F58" w14:textId="77777777" w:rsidR="003F0F93" w:rsidRDefault="003F0F93" w:rsidP="00B12B88">
      <w:pPr>
        <w:tabs>
          <w:tab w:val="left" w:pos="1440"/>
        </w:tabs>
        <w:spacing w:line="360" w:lineRule="auto"/>
        <w:ind w:right="-450"/>
        <w:rPr>
          <w:b/>
        </w:rPr>
      </w:pPr>
    </w:p>
    <w:p w14:paraId="72C3FB75" w14:textId="3C7292F5" w:rsidR="00B12B88" w:rsidRPr="00034B99" w:rsidRDefault="00B12B88" w:rsidP="00034B99">
      <w:pPr>
        <w:pStyle w:val="NoSpacing"/>
        <w:rPr>
          <w:b/>
          <w:bCs/>
        </w:rPr>
      </w:pPr>
      <w:r w:rsidRPr="00034B99">
        <w:rPr>
          <w:b/>
          <w:bCs/>
        </w:rPr>
        <w:t xml:space="preserve">ITEMS FROM </w:t>
      </w:r>
      <w:r w:rsidR="000C57D2" w:rsidRPr="00034B99">
        <w:rPr>
          <w:b/>
          <w:bCs/>
        </w:rPr>
        <w:t>BOARD</w:t>
      </w:r>
      <w:r w:rsidRPr="00034B99">
        <w:rPr>
          <w:b/>
          <w:bCs/>
        </w:rPr>
        <w:t xml:space="preserve"> </w:t>
      </w:r>
    </w:p>
    <w:p w14:paraId="3C42A364" w14:textId="63830752" w:rsidR="00A703BF" w:rsidRDefault="00A703BF" w:rsidP="00034B99">
      <w:pPr>
        <w:pStyle w:val="NoSpacing"/>
        <w:rPr>
          <w:b/>
          <w:bCs/>
        </w:rPr>
      </w:pPr>
    </w:p>
    <w:p w14:paraId="63929F6D" w14:textId="0B559C8D" w:rsidR="00B12B88" w:rsidRDefault="00B12B88" w:rsidP="00034B99">
      <w:pPr>
        <w:pStyle w:val="NoSpacing"/>
        <w:rPr>
          <w:b/>
          <w:bCs/>
        </w:rPr>
      </w:pPr>
      <w:r w:rsidRPr="00034B99">
        <w:rPr>
          <w:b/>
          <w:bCs/>
        </w:rPr>
        <w:t>ITEMS FROM STAFF</w:t>
      </w:r>
    </w:p>
    <w:p w14:paraId="50FF8B12" w14:textId="77777777" w:rsidR="003F0F93" w:rsidRPr="0003412F" w:rsidRDefault="003F0F93" w:rsidP="0003412F">
      <w:pPr>
        <w:pStyle w:val="ListParagraph"/>
        <w:rPr>
          <w:rFonts w:eastAsia="Times New Roman"/>
        </w:rPr>
      </w:pPr>
    </w:p>
    <w:p w14:paraId="0AFB1668" w14:textId="77F9A801" w:rsidR="00B12B88" w:rsidRPr="00034B99" w:rsidRDefault="00B12B88" w:rsidP="00034B99">
      <w:pPr>
        <w:pStyle w:val="NoSpacing"/>
        <w:rPr>
          <w:b/>
          <w:bCs/>
        </w:rPr>
      </w:pPr>
      <w:r w:rsidRPr="00034B99">
        <w:rPr>
          <w:b/>
          <w:bCs/>
        </w:rPr>
        <w:t>ADJOURNMENT</w:t>
      </w:r>
    </w:p>
    <w:p w14:paraId="3F248B1D" w14:textId="77777777" w:rsidR="00034B99" w:rsidRDefault="00034B99" w:rsidP="00034B99">
      <w:pPr>
        <w:pStyle w:val="NoSpacing"/>
        <w:rPr>
          <w:sz w:val="20"/>
          <w:szCs w:val="20"/>
        </w:rPr>
      </w:pPr>
    </w:p>
    <w:p w14:paraId="5BE1D91D" w14:textId="77777777" w:rsidR="009B33FE" w:rsidRPr="00A703BF" w:rsidRDefault="009B33FE" w:rsidP="00B12B88">
      <w:pPr>
        <w:tabs>
          <w:tab w:val="left" w:pos="1440"/>
        </w:tabs>
        <w:ind w:right="-450"/>
        <w:rPr>
          <w:rFonts w:eastAsia="Times New Roman"/>
        </w:rPr>
      </w:pPr>
      <w:r w:rsidRPr="00A703BF">
        <w:rPr>
          <w:rFonts w:eastAsia="Times New Roman"/>
        </w:rPr>
        <w:lastRenderedPageBreak/>
        <w:t>This notice is given pursuant to Iowa Code Chapter 21 and applicable local regulations of the City of Dubuque, Iowa.</w:t>
      </w:r>
    </w:p>
    <w:p w14:paraId="02531D42" w14:textId="77777777" w:rsidR="009B33FE" w:rsidRPr="00A703BF" w:rsidRDefault="009B33FE" w:rsidP="00B12B88">
      <w:pPr>
        <w:tabs>
          <w:tab w:val="left" w:pos="1440"/>
        </w:tabs>
        <w:ind w:right="-450"/>
        <w:rPr>
          <w:rFonts w:eastAsia="Times New Roman"/>
        </w:rPr>
      </w:pPr>
    </w:p>
    <w:p w14:paraId="499619C9" w14:textId="0592A635" w:rsidR="00B12B88" w:rsidRPr="00A703BF" w:rsidRDefault="00B12B88" w:rsidP="00B12B88">
      <w:pPr>
        <w:tabs>
          <w:tab w:val="left" w:pos="1440"/>
        </w:tabs>
        <w:ind w:right="-450"/>
        <w:rPr>
          <w:rFonts w:eastAsia="Times New Roman"/>
        </w:rPr>
      </w:pPr>
      <w:r w:rsidRPr="00A703BF">
        <w:rPr>
          <w:rFonts w:eastAsia="Times New Roman"/>
        </w:rPr>
        <w:t xml:space="preserve">Copies of supporting documents </w:t>
      </w:r>
      <w:r w:rsidR="009D2917" w:rsidRPr="00A703BF">
        <w:rPr>
          <w:rFonts w:eastAsia="Times New Roman"/>
        </w:rPr>
        <w:t xml:space="preserve">are </w:t>
      </w:r>
      <w:r w:rsidRPr="00A703BF">
        <w:rPr>
          <w:rFonts w:eastAsia="Times New Roman"/>
        </w:rPr>
        <w:t xml:space="preserve">on file in the </w:t>
      </w:r>
      <w:r w:rsidR="00C74D72">
        <w:rPr>
          <w:rFonts w:eastAsia="Times New Roman"/>
        </w:rPr>
        <w:t>Inspection and Construction Services Depart</w:t>
      </w:r>
      <w:r w:rsidRPr="00A703BF">
        <w:rPr>
          <w:rFonts w:eastAsia="Times New Roman"/>
        </w:rPr>
        <w:t xml:space="preserve">ment, </w:t>
      </w:r>
      <w:r w:rsidR="00D57B7E" w:rsidRPr="00A703BF">
        <w:rPr>
          <w:rFonts w:eastAsia="Times New Roman"/>
        </w:rPr>
        <w:t>350</w:t>
      </w:r>
      <w:r w:rsidRPr="00A703BF">
        <w:rPr>
          <w:rFonts w:eastAsia="Times New Roman"/>
        </w:rPr>
        <w:t xml:space="preserve"> W. </w:t>
      </w:r>
      <w:r w:rsidR="00D57B7E" w:rsidRPr="00A703BF">
        <w:rPr>
          <w:rFonts w:eastAsia="Times New Roman"/>
        </w:rPr>
        <w:t>6</w:t>
      </w:r>
      <w:r w:rsidRPr="00A703BF">
        <w:rPr>
          <w:rFonts w:eastAsia="Times New Roman"/>
        </w:rPr>
        <w:t>th</w:t>
      </w:r>
      <w:r w:rsidR="009D2917" w:rsidRPr="00A703BF">
        <w:rPr>
          <w:rFonts w:eastAsia="Times New Roman"/>
        </w:rPr>
        <w:t xml:space="preserve"> Street</w:t>
      </w:r>
      <w:r w:rsidR="00D57B7E" w:rsidRPr="00A703BF">
        <w:rPr>
          <w:rFonts w:eastAsia="Times New Roman"/>
        </w:rPr>
        <w:t>, Suite 312</w:t>
      </w:r>
      <w:r w:rsidR="009D2917" w:rsidRPr="00A703BF">
        <w:rPr>
          <w:rFonts w:eastAsia="Times New Roman"/>
        </w:rPr>
        <w:t>, Dubuque, Iowa during regular business hours.</w:t>
      </w:r>
    </w:p>
    <w:p w14:paraId="1E67FF54" w14:textId="77777777" w:rsidR="00B12B88" w:rsidRPr="00A703BF" w:rsidRDefault="00B12B88" w:rsidP="00B12B88">
      <w:pPr>
        <w:tabs>
          <w:tab w:val="left" w:pos="1440"/>
        </w:tabs>
        <w:ind w:right="-450"/>
        <w:rPr>
          <w:rFonts w:eastAsia="Times New Roman"/>
        </w:rPr>
      </w:pPr>
    </w:p>
    <w:p w14:paraId="16BAF2B0" w14:textId="505B49BF" w:rsidR="00B12B88" w:rsidRPr="00A703BF" w:rsidRDefault="00B12B88" w:rsidP="00B12B88">
      <w:pPr>
        <w:tabs>
          <w:tab w:val="left" w:pos="1440"/>
        </w:tabs>
        <w:ind w:right="-450"/>
        <w:rPr>
          <w:rFonts w:eastAsia="Times New Roman"/>
        </w:rPr>
      </w:pPr>
      <w:r w:rsidRPr="00A703BF">
        <w:rPr>
          <w:rFonts w:eastAsia="Times New Roman"/>
        </w:rPr>
        <w:t>Individuals with</w:t>
      </w:r>
      <w:r w:rsidR="0032245B" w:rsidRPr="00A703BF">
        <w:rPr>
          <w:rFonts w:eastAsia="Times New Roman"/>
        </w:rPr>
        <w:t xml:space="preserve"> limited English proficiency, </w:t>
      </w:r>
      <w:r w:rsidRPr="00A703BF">
        <w:rPr>
          <w:rFonts w:eastAsia="Times New Roman"/>
        </w:rPr>
        <w:t xml:space="preserve">vision, </w:t>
      </w:r>
      <w:proofErr w:type="gramStart"/>
      <w:r w:rsidRPr="00A703BF">
        <w:rPr>
          <w:rFonts w:eastAsia="Times New Roman"/>
        </w:rPr>
        <w:t>hearing</w:t>
      </w:r>
      <w:proofErr w:type="gramEnd"/>
      <w:r w:rsidRPr="00A703BF">
        <w:rPr>
          <w:rFonts w:eastAsia="Times New Roman"/>
        </w:rPr>
        <w:t xml:space="preserve"> or speech impairments requiring special assistance should contact the City Clerk’s Office at (563) 589-4100, T</w:t>
      </w:r>
      <w:r w:rsidR="00D57B7E" w:rsidRPr="00A703BF">
        <w:rPr>
          <w:rFonts w:eastAsia="Times New Roman"/>
        </w:rPr>
        <w:t>TY</w:t>
      </w:r>
      <w:r w:rsidRPr="00A703BF">
        <w:rPr>
          <w:rFonts w:eastAsia="Times New Roman"/>
        </w:rPr>
        <w:t xml:space="preserve"> (563) 690-6678, </w:t>
      </w:r>
      <w:hyperlink r:id="rId10" w:history="1">
        <w:r w:rsidRPr="00A703BF">
          <w:rPr>
            <w:rFonts w:eastAsia="Times New Roman"/>
          </w:rPr>
          <w:t>ctyclerk@cityofdubuque.org</w:t>
        </w:r>
      </w:hyperlink>
      <w:r w:rsidRPr="00A703BF">
        <w:rPr>
          <w:rFonts w:eastAsia="Times New Roman"/>
        </w:rPr>
        <w:t xml:space="preserve"> as soon as feasible. Deaf or hard-of-hearing individuals can use Relay Iowa by dialing 711 or (800) 735-2942.</w:t>
      </w:r>
    </w:p>
    <w:p w14:paraId="1CFD141E" w14:textId="43B60D46" w:rsidR="00B12B88" w:rsidRDefault="00B12B88" w:rsidP="00B12B88">
      <w:pPr>
        <w:tabs>
          <w:tab w:val="left" w:pos="1440"/>
        </w:tabs>
        <w:ind w:right="-450"/>
        <w:rPr>
          <w:sz w:val="20"/>
          <w:szCs w:val="20"/>
        </w:rPr>
      </w:pPr>
    </w:p>
    <w:p w14:paraId="33F995FF" w14:textId="31BCBFF9" w:rsidR="00B12B88" w:rsidRPr="00743896" w:rsidRDefault="00FE4728" w:rsidP="00B12B88">
      <w:pPr>
        <w:tabs>
          <w:tab w:val="left" w:pos="1440"/>
        </w:tabs>
        <w:ind w:right="-4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288990" wp14:editId="6B6F1781">
            <wp:simplePos x="0" y="0"/>
            <wp:positionH relativeFrom="column">
              <wp:posOffset>3667125</wp:posOffset>
            </wp:positionH>
            <wp:positionV relativeFrom="paragraph">
              <wp:posOffset>13970</wp:posOffset>
            </wp:positionV>
            <wp:extent cx="1914525" cy="457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C1BFA" w14:textId="73342001" w:rsidR="00B12B88" w:rsidRPr="00743896" w:rsidRDefault="00B12B88" w:rsidP="00B12B88">
      <w:pPr>
        <w:tabs>
          <w:tab w:val="left" w:pos="1440"/>
        </w:tabs>
        <w:ind w:right="-450"/>
      </w:pPr>
    </w:p>
    <w:p w14:paraId="4AC9EC1C" w14:textId="77777777" w:rsidR="00B12B88" w:rsidRPr="00743896" w:rsidRDefault="00B12B88" w:rsidP="00B12B88">
      <w:pPr>
        <w:tabs>
          <w:tab w:val="left" w:pos="1440"/>
        </w:tabs>
        <w:ind w:right="-450"/>
        <w:jc w:val="right"/>
      </w:pPr>
      <w:r w:rsidRPr="00743896">
        <w:t>____________________________________________</w:t>
      </w:r>
    </w:p>
    <w:p w14:paraId="3F73C10B" w14:textId="0102645F" w:rsidR="00B12B88" w:rsidRPr="00743896" w:rsidRDefault="00746C45" w:rsidP="00B12B88">
      <w:pPr>
        <w:tabs>
          <w:tab w:val="left" w:pos="1440"/>
        </w:tabs>
        <w:ind w:right="-450"/>
        <w:jc w:val="right"/>
      </w:pPr>
      <w:r>
        <w:t>Michael Belmont</w:t>
      </w:r>
      <w:r w:rsidR="00D57B7E">
        <w:t xml:space="preserve">, </w:t>
      </w:r>
      <w:r w:rsidR="00FE4728">
        <w:t>Building Code Official</w:t>
      </w:r>
    </w:p>
    <w:sectPr w:rsidR="00B12B88" w:rsidRPr="00743896" w:rsidSect="00034B99">
      <w:headerReference w:type="default" r:id="rId12"/>
      <w:headerReference w:type="first" r:id="rId13"/>
      <w:pgSz w:w="12240" w:h="15840"/>
      <w:pgMar w:top="1440" w:right="1296" w:bottom="1440" w:left="1440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4110" w14:textId="77777777" w:rsidR="00B534D6" w:rsidRDefault="00B534D6" w:rsidP="00CF3AED">
      <w:r>
        <w:separator/>
      </w:r>
    </w:p>
  </w:endnote>
  <w:endnote w:type="continuationSeparator" w:id="0">
    <w:p w14:paraId="7EC13556" w14:textId="77777777" w:rsidR="00B534D6" w:rsidRDefault="00B534D6" w:rsidP="00CF3AED">
      <w:r>
        <w:continuationSeparator/>
      </w:r>
    </w:p>
  </w:endnote>
  <w:endnote w:type="continuationNotice" w:id="1">
    <w:p w14:paraId="7D535A74" w14:textId="77777777" w:rsidR="00B534D6" w:rsidRDefault="00B53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C1E3" w14:textId="77777777" w:rsidR="00B534D6" w:rsidRDefault="00B534D6" w:rsidP="00CF3AED">
      <w:r>
        <w:separator/>
      </w:r>
    </w:p>
  </w:footnote>
  <w:footnote w:type="continuationSeparator" w:id="0">
    <w:p w14:paraId="28A3A17E" w14:textId="77777777" w:rsidR="00B534D6" w:rsidRDefault="00B534D6" w:rsidP="00CF3AED">
      <w:r>
        <w:continuationSeparator/>
      </w:r>
    </w:p>
  </w:footnote>
  <w:footnote w:type="continuationNotice" w:id="1">
    <w:p w14:paraId="7B93AC74" w14:textId="77777777" w:rsidR="00B534D6" w:rsidRDefault="00B53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7DEE" w14:textId="04329439" w:rsidR="00B12B88" w:rsidRDefault="00C74D72" w:rsidP="00B12B88">
    <w:pPr>
      <w:pStyle w:val="Header"/>
      <w:tabs>
        <w:tab w:val="clear" w:pos="4680"/>
      </w:tabs>
    </w:pPr>
    <w:r>
      <w:t>Building Code Advisory and Appeal Board</w:t>
    </w:r>
    <w:r>
      <w:tab/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360" w:type="dxa"/>
      <w:tblLook w:val="04A0" w:firstRow="1" w:lastRow="0" w:firstColumn="1" w:lastColumn="0" w:noHBand="0" w:noVBand="1"/>
    </w:tblPr>
    <w:tblGrid>
      <w:gridCol w:w="5379"/>
      <w:gridCol w:w="242"/>
      <w:gridCol w:w="4729"/>
    </w:tblGrid>
    <w:tr w:rsidR="00BF7542" w:rsidRPr="007E4626" w14:paraId="29C86F83" w14:textId="77777777" w:rsidTr="00940E63">
      <w:trPr>
        <w:trHeight w:val="847"/>
      </w:trPr>
      <w:tc>
        <w:tcPr>
          <w:tcW w:w="5379" w:type="dxa"/>
        </w:tcPr>
        <w:p w14:paraId="0FE0366E" w14:textId="77777777" w:rsidR="00BF7542" w:rsidRPr="007E4626" w:rsidRDefault="123CDC4E" w:rsidP="00BF7542">
          <w:r>
            <w:rPr>
              <w:noProof/>
            </w:rPr>
            <w:drawing>
              <wp:inline distT="0" distB="0" distL="0" distR="0" wp14:anchorId="5DEC26B2" wp14:editId="17AF3A4C">
                <wp:extent cx="3278740" cy="1057275"/>
                <wp:effectExtent l="0" t="0" r="0" b="0"/>
                <wp:docPr id="2141072083" name="Picture 1" descr="City_AAC logo combo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874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" w:type="dxa"/>
        </w:tcPr>
        <w:p w14:paraId="2794D77B" w14:textId="77777777" w:rsidR="00BF7542" w:rsidRPr="007E4626" w:rsidRDefault="00BF7542" w:rsidP="00BF7542"/>
      </w:tc>
      <w:tc>
        <w:tcPr>
          <w:tcW w:w="4729" w:type="dxa"/>
        </w:tcPr>
        <w:p w14:paraId="141B4208" w14:textId="2DB8C7C8" w:rsidR="00BF7542" w:rsidRPr="002126CC" w:rsidRDefault="00C74D72" w:rsidP="00940E63">
          <w:pPr>
            <w:widowControl w:val="0"/>
            <w:autoSpaceDE w:val="0"/>
            <w:autoSpaceDN w:val="0"/>
            <w:adjustRightInd w:val="0"/>
            <w:ind w:lef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 xml:space="preserve">Inspection and </w:t>
          </w:r>
          <w:r w:rsidR="00940E63">
            <w:rPr>
              <w:rFonts w:eastAsia="Times New Roman"/>
              <w:sz w:val="20"/>
              <w:szCs w:val="20"/>
            </w:rPr>
            <w:t>Construction</w:t>
          </w:r>
          <w:r>
            <w:rPr>
              <w:rFonts w:eastAsia="Times New Roman"/>
              <w:sz w:val="20"/>
              <w:szCs w:val="20"/>
            </w:rPr>
            <w:t xml:space="preserve"> Services Department</w:t>
          </w:r>
        </w:p>
        <w:p w14:paraId="74C0F728" w14:textId="49917A24" w:rsidR="00BF7542" w:rsidRPr="002126CC" w:rsidRDefault="004E34CC" w:rsidP="00940E63">
          <w:pPr>
            <w:widowControl w:val="0"/>
            <w:autoSpaceDE w:val="0"/>
            <w:autoSpaceDN w:val="0"/>
            <w:adjustRightInd w:val="0"/>
            <w:ind w:left="-15" w:righ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350 W</w:t>
          </w:r>
          <w:r w:rsidR="00A35A6A">
            <w:rPr>
              <w:rFonts w:eastAsia="Times New Roman"/>
              <w:sz w:val="20"/>
              <w:szCs w:val="20"/>
            </w:rPr>
            <w:t>.</w:t>
          </w:r>
          <w:r>
            <w:rPr>
              <w:rFonts w:eastAsia="Times New Roman"/>
              <w:sz w:val="20"/>
              <w:szCs w:val="20"/>
            </w:rPr>
            <w:t xml:space="preserve"> 6</w:t>
          </w:r>
          <w:r w:rsidRPr="004E34CC">
            <w:rPr>
              <w:rFonts w:eastAsia="Times New Roman"/>
              <w:sz w:val="20"/>
              <w:szCs w:val="20"/>
              <w:vertAlign w:val="superscript"/>
            </w:rPr>
            <w:t>th</w:t>
          </w:r>
          <w:r>
            <w:rPr>
              <w:rFonts w:eastAsia="Times New Roman"/>
              <w:sz w:val="20"/>
              <w:szCs w:val="20"/>
            </w:rPr>
            <w:t xml:space="preserve"> St.</w:t>
          </w:r>
          <w:r w:rsidR="00A35A6A">
            <w:rPr>
              <w:rFonts w:eastAsia="Times New Roman"/>
              <w:sz w:val="20"/>
              <w:szCs w:val="20"/>
            </w:rPr>
            <w:t>,</w:t>
          </w:r>
          <w:r>
            <w:rPr>
              <w:rFonts w:eastAsia="Times New Roman"/>
              <w:sz w:val="20"/>
              <w:szCs w:val="20"/>
            </w:rPr>
            <w:t xml:space="preserve"> S</w:t>
          </w:r>
          <w:r w:rsidR="00A35A6A">
            <w:rPr>
              <w:rFonts w:eastAsia="Times New Roman"/>
              <w:sz w:val="20"/>
              <w:szCs w:val="20"/>
            </w:rPr>
            <w:t>ui</w:t>
          </w:r>
          <w:r>
            <w:rPr>
              <w:rFonts w:eastAsia="Times New Roman"/>
              <w:sz w:val="20"/>
              <w:szCs w:val="20"/>
            </w:rPr>
            <w:t>te</w:t>
          </w:r>
          <w:r w:rsidR="00A35A6A">
            <w:rPr>
              <w:rFonts w:eastAsia="Times New Roman"/>
              <w:sz w:val="20"/>
              <w:szCs w:val="20"/>
            </w:rPr>
            <w:t xml:space="preserve"> </w:t>
          </w:r>
          <w:r>
            <w:rPr>
              <w:rFonts w:eastAsia="Times New Roman"/>
              <w:sz w:val="20"/>
              <w:szCs w:val="20"/>
            </w:rPr>
            <w:t>312</w:t>
          </w:r>
        </w:p>
        <w:p w14:paraId="29D6B9F6" w14:textId="77777777" w:rsidR="00BF7542" w:rsidRPr="002126CC" w:rsidRDefault="00BE45EF" w:rsidP="00940E63">
          <w:pPr>
            <w:widowControl w:val="0"/>
            <w:autoSpaceDE w:val="0"/>
            <w:autoSpaceDN w:val="0"/>
            <w:adjustRightInd w:val="0"/>
            <w:ind w:lef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 xml:space="preserve">Dubuque, IA </w:t>
          </w:r>
          <w:r w:rsidR="00BF7542" w:rsidRPr="002126CC">
            <w:rPr>
              <w:rFonts w:eastAsia="Times New Roman"/>
              <w:sz w:val="20"/>
              <w:szCs w:val="20"/>
            </w:rPr>
            <w:t>52001-4845</w:t>
          </w:r>
        </w:p>
        <w:p w14:paraId="2DA8D2BB" w14:textId="1C14AD84" w:rsidR="00BF7542" w:rsidRPr="002126CC" w:rsidRDefault="00A35A6A" w:rsidP="00940E63">
          <w:pPr>
            <w:widowControl w:val="0"/>
            <w:autoSpaceDE w:val="0"/>
            <w:autoSpaceDN w:val="0"/>
            <w:adjustRightInd w:val="0"/>
            <w:ind w:lef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 xml:space="preserve">Office: </w:t>
          </w:r>
          <w:r w:rsidR="00BF7542" w:rsidRPr="002126CC">
            <w:rPr>
              <w:rFonts w:eastAsia="Times New Roman"/>
              <w:sz w:val="20"/>
              <w:szCs w:val="20"/>
            </w:rPr>
            <w:t>(563) 589-42</w:t>
          </w:r>
          <w:r w:rsidR="004E34CC">
            <w:rPr>
              <w:rFonts w:eastAsia="Times New Roman"/>
              <w:sz w:val="20"/>
              <w:szCs w:val="20"/>
            </w:rPr>
            <w:t>31</w:t>
          </w:r>
        </w:p>
        <w:p w14:paraId="40A92AE6" w14:textId="60517073" w:rsidR="00BF7542" w:rsidRPr="002126CC" w:rsidRDefault="00A35A6A" w:rsidP="00940E63">
          <w:pPr>
            <w:widowControl w:val="0"/>
            <w:autoSpaceDE w:val="0"/>
            <w:autoSpaceDN w:val="0"/>
            <w:adjustRightInd w:val="0"/>
            <w:ind w:lef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 xml:space="preserve">Fax: </w:t>
          </w:r>
          <w:r w:rsidR="00BF7542" w:rsidRPr="002126CC">
            <w:rPr>
              <w:rFonts w:eastAsia="Times New Roman"/>
              <w:sz w:val="20"/>
              <w:szCs w:val="20"/>
            </w:rPr>
            <w:t>(563) 589-42</w:t>
          </w:r>
          <w:r>
            <w:rPr>
              <w:rFonts w:eastAsia="Times New Roman"/>
              <w:sz w:val="20"/>
              <w:szCs w:val="20"/>
            </w:rPr>
            <w:t>44</w:t>
          </w:r>
        </w:p>
        <w:p w14:paraId="34DF80AA" w14:textId="2F53E144" w:rsidR="00BF7542" w:rsidRPr="002126CC" w:rsidRDefault="00A35A6A" w:rsidP="00940E63">
          <w:pPr>
            <w:widowControl w:val="0"/>
            <w:autoSpaceDE w:val="0"/>
            <w:autoSpaceDN w:val="0"/>
            <w:adjustRightInd w:val="0"/>
            <w:ind w:left="-15" w:hanging="195"/>
            <w:jc w:val="right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 xml:space="preserve">TTY: </w:t>
          </w:r>
          <w:r w:rsidR="00BF7542" w:rsidRPr="002126CC">
            <w:rPr>
              <w:rFonts w:eastAsia="Times New Roman"/>
              <w:sz w:val="20"/>
              <w:szCs w:val="20"/>
            </w:rPr>
            <w:t>(563) 690-6678</w:t>
          </w:r>
        </w:p>
        <w:p w14:paraId="7D57BBB1" w14:textId="7819D37B" w:rsidR="00BF7542" w:rsidRPr="007E4626" w:rsidRDefault="00EA505A" w:rsidP="00940E63">
          <w:pPr>
            <w:ind w:left="-15" w:hanging="195"/>
            <w:jc w:val="right"/>
          </w:pPr>
          <w:hyperlink r:id="rId2" w:history="1">
            <w:r w:rsidR="00A35A6A" w:rsidRPr="009C3B69">
              <w:rPr>
                <w:rStyle w:val="Hyperlink"/>
                <w:rFonts w:eastAsia="Times New Roman"/>
                <w:b/>
                <w:sz w:val="20"/>
                <w:szCs w:val="20"/>
              </w:rPr>
              <w:t>housing@cityofdubuque.org</w:t>
            </w:r>
          </w:hyperlink>
        </w:p>
      </w:tc>
    </w:tr>
  </w:tbl>
  <w:p w14:paraId="096AB1F6" w14:textId="77777777" w:rsidR="00BF7542" w:rsidRDefault="00BF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7AB"/>
    <w:multiLevelType w:val="hybridMultilevel"/>
    <w:tmpl w:val="46B6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E221E"/>
    <w:multiLevelType w:val="hybridMultilevel"/>
    <w:tmpl w:val="ECF4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ED"/>
    <w:rsid w:val="00014656"/>
    <w:rsid w:val="0003412F"/>
    <w:rsid w:val="00034B99"/>
    <w:rsid w:val="00054020"/>
    <w:rsid w:val="000C57D2"/>
    <w:rsid w:val="000D0948"/>
    <w:rsid w:val="000D79B0"/>
    <w:rsid w:val="00110086"/>
    <w:rsid w:val="00136728"/>
    <w:rsid w:val="00156A76"/>
    <w:rsid w:val="001B455E"/>
    <w:rsid w:val="001B6D80"/>
    <w:rsid w:val="001C4902"/>
    <w:rsid w:val="001D30A6"/>
    <w:rsid w:val="001E2F66"/>
    <w:rsid w:val="00215983"/>
    <w:rsid w:val="00240768"/>
    <w:rsid w:val="002B16B5"/>
    <w:rsid w:val="002C7CDD"/>
    <w:rsid w:val="002F10C1"/>
    <w:rsid w:val="00312161"/>
    <w:rsid w:val="00312BAA"/>
    <w:rsid w:val="0032245B"/>
    <w:rsid w:val="0032249D"/>
    <w:rsid w:val="00347ECD"/>
    <w:rsid w:val="0035334C"/>
    <w:rsid w:val="00353B84"/>
    <w:rsid w:val="00371C4F"/>
    <w:rsid w:val="0039322C"/>
    <w:rsid w:val="00395CB1"/>
    <w:rsid w:val="00396D4E"/>
    <w:rsid w:val="003A012B"/>
    <w:rsid w:val="003B1254"/>
    <w:rsid w:val="003C764F"/>
    <w:rsid w:val="003D2AF3"/>
    <w:rsid w:val="003F0F93"/>
    <w:rsid w:val="00401BA1"/>
    <w:rsid w:val="0042312D"/>
    <w:rsid w:val="00456463"/>
    <w:rsid w:val="0047590C"/>
    <w:rsid w:val="00496181"/>
    <w:rsid w:val="004A1501"/>
    <w:rsid w:val="004A277F"/>
    <w:rsid w:val="004B23C0"/>
    <w:rsid w:val="004D7204"/>
    <w:rsid w:val="004E0521"/>
    <w:rsid w:val="004E34CC"/>
    <w:rsid w:val="005037C2"/>
    <w:rsid w:val="00535390"/>
    <w:rsid w:val="005369EA"/>
    <w:rsid w:val="00550A83"/>
    <w:rsid w:val="00575005"/>
    <w:rsid w:val="005A01CD"/>
    <w:rsid w:val="005B2FF1"/>
    <w:rsid w:val="005B7536"/>
    <w:rsid w:val="005D0935"/>
    <w:rsid w:val="005F388A"/>
    <w:rsid w:val="00607704"/>
    <w:rsid w:val="00610DDB"/>
    <w:rsid w:val="0063221B"/>
    <w:rsid w:val="00642E1A"/>
    <w:rsid w:val="0064376B"/>
    <w:rsid w:val="00660127"/>
    <w:rsid w:val="00685944"/>
    <w:rsid w:val="006A3276"/>
    <w:rsid w:val="006A7A4F"/>
    <w:rsid w:val="006C46E1"/>
    <w:rsid w:val="006E7352"/>
    <w:rsid w:val="006F358D"/>
    <w:rsid w:val="00743896"/>
    <w:rsid w:val="00746C45"/>
    <w:rsid w:val="00747132"/>
    <w:rsid w:val="00763E9D"/>
    <w:rsid w:val="007B6CF4"/>
    <w:rsid w:val="00801BA5"/>
    <w:rsid w:val="00816AA0"/>
    <w:rsid w:val="00825CB1"/>
    <w:rsid w:val="00882DE4"/>
    <w:rsid w:val="008871FE"/>
    <w:rsid w:val="008E0B31"/>
    <w:rsid w:val="00931BE9"/>
    <w:rsid w:val="00940E63"/>
    <w:rsid w:val="00966634"/>
    <w:rsid w:val="009764A6"/>
    <w:rsid w:val="009B33FE"/>
    <w:rsid w:val="009C3619"/>
    <w:rsid w:val="009D2917"/>
    <w:rsid w:val="009F25BF"/>
    <w:rsid w:val="00A058F4"/>
    <w:rsid w:val="00A1437A"/>
    <w:rsid w:val="00A26BCA"/>
    <w:rsid w:val="00A35A6A"/>
    <w:rsid w:val="00A703BF"/>
    <w:rsid w:val="00A85964"/>
    <w:rsid w:val="00A87527"/>
    <w:rsid w:val="00AC4527"/>
    <w:rsid w:val="00B00A8C"/>
    <w:rsid w:val="00B12B88"/>
    <w:rsid w:val="00B402CE"/>
    <w:rsid w:val="00B4797F"/>
    <w:rsid w:val="00B534D6"/>
    <w:rsid w:val="00B626B7"/>
    <w:rsid w:val="00B720D9"/>
    <w:rsid w:val="00B809D6"/>
    <w:rsid w:val="00B815DB"/>
    <w:rsid w:val="00BA0B7A"/>
    <w:rsid w:val="00BB012A"/>
    <w:rsid w:val="00BB15A4"/>
    <w:rsid w:val="00BE45EF"/>
    <w:rsid w:val="00BE6DA6"/>
    <w:rsid w:val="00BF60D5"/>
    <w:rsid w:val="00BF7542"/>
    <w:rsid w:val="00C12263"/>
    <w:rsid w:val="00C74D72"/>
    <w:rsid w:val="00CA51BA"/>
    <w:rsid w:val="00CE3F64"/>
    <w:rsid w:val="00CE62F6"/>
    <w:rsid w:val="00CF3AED"/>
    <w:rsid w:val="00D16B47"/>
    <w:rsid w:val="00D24E80"/>
    <w:rsid w:val="00D35EA7"/>
    <w:rsid w:val="00D57B7E"/>
    <w:rsid w:val="00D70DF9"/>
    <w:rsid w:val="00D8245A"/>
    <w:rsid w:val="00D85F83"/>
    <w:rsid w:val="00DB2139"/>
    <w:rsid w:val="00DC72F1"/>
    <w:rsid w:val="00DD05F4"/>
    <w:rsid w:val="00DD43E1"/>
    <w:rsid w:val="00DD4EAB"/>
    <w:rsid w:val="00DE165D"/>
    <w:rsid w:val="00DF361E"/>
    <w:rsid w:val="00DF7472"/>
    <w:rsid w:val="00DF78B4"/>
    <w:rsid w:val="00E06D0C"/>
    <w:rsid w:val="00E15584"/>
    <w:rsid w:val="00E20450"/>
    <w:rsid w:val="00E83013"/>
    <w:rsid w:val="00E86A16"/>
    <w:rsid w:val="00E87B7B"/>
    <w:rsid w:val="00E87DA0"/>
    <w:rsid w:val="00EA505A"/>
    <w:rsid w:val="00EC4C69"/>
    <w:rsid w:val="00EC5D03"/>
    <w:rsid w:val="00EE22AC"/>
    <w:rsid w:val="00F01E65"/>
    <w:rsid w:val="00F065F9"/>
    <w:rsid w:val="00F24F31"/>
    <w:rsid w:val="00F66DED"/>
    <w:rsid w:val="00F96E90"/>
    <w:rsid w:val="00FD44EF"/>
    <w:rsid w:val="00FE4728"/>
    <w:rsid w:val="123CDC4E"/>
    <w:rsid w:val="54E36DD5"/>
    <w:rsid w:val="55DFB10A"/>
    <w:rsid w:val="67B7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3564C"/>
  <w15:chartTrackingRefBased/>
  <w15:docId w15:val="{E85D2A14-22BA-4C1F-9467-4981CBA3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ED"/>
  </w:style>
  <w:style w:type="paragraph" w:styleId="Footer">
    <w:name w:val="footer"/>
    <w:basedOn w:val="Normal"/>
    <w:link w:val="FooterChar"/>
    <w:uiPriority w:val="99"/>
    <w:unhideWhenUsed/>
    <w:rsid w:val="00CF3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ED"/>
  </w:style>
  <w:style w:type="character" w:styleId="Hyperlink">
    <w:name w:val="Hyperlink"/>
    <w:basedOn w:val="DefaultParagraphFont"/>
    <w:uiPriority w:val="99"/>
    <w:unhideWhenUsed/>
    <w:rsid w:val="00B12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B8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8C"/>
    <w:rPr>
      <w:rFonts w:ascii="Segoe UI" w:hAnsi="Segoe UI" w:cs="Segoe UI"/>
      <w:sz w:val="18"/>
      <w:szCs w:val="18"/>
    </w:rPr>
  </w:style>
  <w:style w:type="character" w:customStyle="1" w:styleId="inv-meeting-url">
    <w:name w:val="inv-meeting-url"/>
    <w:basedOn w:val="DefaultParagraphFont"/>
    <w:rsid w:val="00034B99"/>
  </w:style>
  <w:style w:type="paragraph" w:styleId="NoSpacing">
    <w:name w:val="No Spacing"/>
    <w:uiPriority w:val="1"/>
    <w:qFormat/>
    <w:rsid w:val="00034B99"/>
  </w:style>
  <w:style w:type="paragraph" w:styleId="ListParagraph">
    <w:name w:val="List Paragraph"/>
    <w:basedOn w:val="Normal"/>
    <w:uiPriority w:val="34"/>
    <w:qFormat/>
    <w:rsid w:val="00DD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tyclerk@cityofdubuqu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using@cityofdubuque.org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D8E652048054AA0D36C3D08E5010D" ma:contentTypeVersion="13" ma:contentTypeDescription="Create a new document." ma:contentTypeScope="" ma:versionID="9a4836b7285fe4f3f9b8ba3a4a395a36">
  <xsd:schema xmlns:xsd="http://www.w3.org/2001/XMLSchema" xmlns:xs="http://www.w3.org/2001/XMLSchema" xmlns:p="http://schemas.microsoft.com/office/2006/metadata/properties" xmlns:ns3="d173accf-2f5a-44e7-9c9d-133e4fee8f03" xmlns:ns4="83faa690-2357-4073-a0a2-09d4f2327a89" targetNamespace="http://schemas.microsoft.com/office/2006/metadata/properties" ma:root="true" ma:fieldsID="c0975ca71d0f0aa50a725c0d17b46790" ns3:_="" ns4:_="">
    <xsd:import namespace="d173accf-2f5a-44e7-9c9d-133e4fee8f03"/>
    <xsd:import namespace="83faa690-2357-4073-a0a2-09d4f2327a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ccf-2f5a-44e7-9c9d-133e4fee8f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a690-2357-4073-a0a2-09d4f23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89FDD-1FAE-4984-9245-2F7AB364FE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7E3F2-4604-49FB-89F7-E8C665687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3accf-2f5a-44e7-9c9d-133e4fee8f03"/>
    <ds:schemaRef ds:uri="83faa690-2357-4073-a0a2-09d4f23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9B4F5-0D25-4467-B6D4-9665AC710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Links>
    <vt:vector size="12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mailto:ctyclerk@cityofdubuque.org</vt:lpwstr>
      </vt:variant>
      <vt:variant>
        <vt:lpwstr/>
      </vt:variant>
      <vt:variant>
        <vt:i4>1245223</vt:i4>
      </vt:variant>
      <vt:variant>
        <vt:i4>3</vt:i4>
      </vt:variant>
      <vt:variant>
        <vt:i4>0</vt:i4>
      </vt:variant>
      <vt:variant>
        <vt:i4>5</vt:i4>
      </vt:variant>
      <vt:variant>
        <vt:lpwstr>mailto:housing@cityofdubuque.org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Glennon</dc:creator>
  <cp:keywords/>
  <dc:description/>
  <cp:lastModifiedBy>Tami Ernster</cp:lastModifiedBy>
  <cp:revision>2</cp:revision>
  <cp:lastPrinted>2021-12-06T18:29:00Z</cp:lastPrinted>
  <dcterms:created xsi:type="dcterms:W3CDTF">2021-12-06T18:49:00Z</dcterms:created>
  <dcterms:modified xsi:type="dcterms:W3CDTF">2021-12-06T18:49:00Z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0x010100E55D8E652048054AA0D36C3D08E5010D</vt:lpwstr>
  </property>
</Properties>
</file>